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5896" w:rsidRPr="00B05896" w:rsidTr="00B058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5896" w:rsidRPr="00B0589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5896" w:rsidRPr="00B05896" w:rsidRDefault="00B05896" w:rsidP="00B05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B058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Petrokimyasal Ürünlerin 11-17 Mart 2024 Referans Fiyatları</w:t>
                  </w:r>
                </w:p>
                <w:p w:rsidR="00B05896" w:rsidRPr="00B05896" w:rsidRDefault="00B05896" w:rsidP="00B05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B05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pict>
                      <v:rect id="_x0000_i1027" style="width:0;height:.6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"/>
                    <w:gridCol w:w="3208"/>
                    <w:gridCol w:w="2917"/>
                    <w:gridCol w:w="468"/>
                    <w:gridCol w:w="534"/>
                    <w:gridCol w:w="945"/>
                  </w:tblGrid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5000" w:type="pct"/>
                        <w:gridSpan w:val="6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PETROKİMYASAL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ÜRÜNLERİ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REFERANS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FİYATLARI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3650" w:type="pct"/>
                        <w:gridSpan w:val="3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AİT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OLDUĞU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DÖNEM: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11-17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Mart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2024</w:t>
                        </w:r>
                      </w:p>
                    </w:tc>
                    <w:tc>
                      <w:tcPr>
                        <w:tcW w:w="1300" w:type="pct"/>
                        <w:gridSpan w:val="3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ABD</w:t>
                        </w:r>
                        <w:proofErr w:type="gramEnd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DOLARI/TON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ADI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(TÜRKÇE)</w:t>
                        </w:r>
                      </w:p>
                    </w:tc>
                    <w:tc>
                      <w:tcPr>
                        <w:tcW w:w="17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ADI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(İNGİLİZCE)</w:t>
                        </w:r>
                      </w:p>
                    </w:tc>
                    <w:tc>
                      <w:tcPr>
                        <w:tcW w:w="750" w:type="pct"/>
                        <w:gridSpan w:val="2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($/</w:t>
                        </w:r>
                        <w:proofErr w:type="spellStart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eastAsia="tr-TR"/>
                          </w:rPr>
                          <w:t>TÜRÜ*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B058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MEG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proofErr w:type="spellStart"/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544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546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578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582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753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757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1450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1450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1044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1046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1130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1150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1348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1352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1125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1125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959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961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830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830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(145-200)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DİĞER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SOLVENTLER-ÇÖZÜCÜ)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885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885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(ŞİŞİRMELİK)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1212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1102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(ENJEKSİYON)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(INJECTION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1212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(INJECTION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1058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1062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POLİETİLEN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(FİLMLİK)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GRADE)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1212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GRADE)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1098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1102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lastRenderedPageBreak/>
                          <w:t>3904.10.00.00.19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KLORÜR (SÜSPANSİYON)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(SUSPENSION)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828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832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(SUSPENSION)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878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882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(HOMOPOLYMER)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1339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1343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(HOMOPOLYMER)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1178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1182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(COPOLYMER)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1416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1420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(COPOLYMER)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1258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1262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B05896" w:rsidRPr="00B05896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eastAsia="tr-TR"/>
                          </w:rPr>
                          <w:t>ANHİDRİT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1103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1107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B05896" w:rsidRPr="00B05896" w:rsidRDefault="00B05896" w:rsidP="00B058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0589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B05896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</w:p>
                    </w:tc>
                  </w:tr>
                </w:tbl>
                <w:p w:rsidR="00B05896" w:rsidRPr="00B05896" w:rsidRDefault="00B05896" w:rsidP="00B05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*NWE: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Northwest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Europe,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RDAM: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Rotterdam,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SE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ASIA: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South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East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Asia,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MED: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Mediterranean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ARA: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  <w:lang w:eastAsia="tr-TR"/>
                    </w:rPr>
                    <w:t> 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Amsterdam-Rotterdam-</w:t>
                  </w:r>
                  <w:r w:rsidRPr="00B0589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tr-TR"/>
                    </w:rPr>
                    <w:t>Antwerp</w:t>
                  </w:r>
                </w:p>
              </w:tc>
            </w:tr>
          </w:tbl>
          <w:p w:rsidR="00B05896" w:rsidRPr="00B05896" w:rsidRDefault="00B05896" w:rsidP="00B0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A63BE" w:rsidRPr="00B05896" w:rsidRDefault="004A63BE" w:rsidP="00B05896">
      <w:bookmarkStart w:id="0" w:name="_GoBack"/>
      <w:bookmarkEnd w:id="0"/>
    </w:p>
    <w:sectPr w:rsidR="004A63BE" w:rsidRPr="00B0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  <w:rsid w:val="0057788C"/>
    <w:rsid w:val="00656BB3"/>
    <w:rsid w:val="00AA1160"/>
    <w:rsid w:val="00B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B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13</cp:revision>
  <dcterms:created xsi:type="dcterms:W3CDTF">2024-01-24T06:45:00Z</dcterms:created>
  <dcterms:modified xsi:type="dcterms:W3CDTF">2024-03-18T14:06:00Z</dcterms:modified>
</cp:coreProperties>
</file>