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9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98"/>
        <w:gridCol w:w="2204"/>
        <w:gridCol w:w="2923"/>
        <w:gridCol w:w="583"/>
        <w:gridCol w:w="604"/>
        <w:gridCol w:w="878"/>
      </w:tblGrid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PETROKİMYASAL ÜRÜNLERİ REFERANS FİYATLARI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39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AİT OLDUĞU DÖNEM: 07-13 Mart 2022</w:t>
            </w:r>
          </w:p>
        </w:tc>
        <w:tc>
          <w:tcPr>
            <w:tcW w:w="11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gramStart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BİRİM : ABD</w:t>
            </w:r>
            <w:proofErr w:type="gramEnd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 xml:space="preserve"> DOLARI/TON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GTİP</w:t>
            </w:r>
            <w:proofErr w:type="spellEnd"/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ÜRÜN ADI (TÜRKÇE)</w:t>
            </w:r>
          </w:p>
        </w:tc>
        <w:tc>
          <w:tcPr>
            <w:tcW w:w="16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ÜRÜN ADI (İNGİLİZCE)</w:t>
            </w:r>
          </w:p>
        </w:tc>
        <w:tc>
          <w:tcPr>
            <w:tcW w:w="6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FİYAT ($/</w:t>
            </w:r>
            <w:proofErr w:type="spellStart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mt</w:t>
            </w:r>
            <w:proofErr w:type="spellEnd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5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FİYAT TÜRÜ*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Min.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Max</w:t>
            </w:r>
            <w:proofErr w:type="spellEnd"/>
            <w:r w:rsidRPr="008D57BA">
              <w:rPr>
                <w:rFonts w:ascii="Verdana" w:eastAsia="Times New Roman" w:hAnsi="Verdana" w:cs="Tahoma"/>
                <w:b/>
                <w:bCs/>
                <w:color w:val="000000"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MONOETİLEN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GLİKOL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MONO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ETHYLENE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GLYCOL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CIF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877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881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CIF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2917.36.00.00.11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SAF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TEREFTALİK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ASİT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PURE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TEREPTHALIC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ACID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S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911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913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SE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ASIA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ORTOKSİLEN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ORTHOXYLENE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1140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1150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FOB ARA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ORTOKSİLEN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ORTHOXYLENE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SE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1089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1091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SE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ASIA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2902.43.00.00.00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PARAKSİLEN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PARAXYLENE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1160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1312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FOB ARA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2926.10.00.00.00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AKRİLONİTRİL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ACRYLONITRILE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CIF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1948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1952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CIF ARA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TOLUEN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TOLUENE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1150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1150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FOB ARA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TOLUEN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TOLUENE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SE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1108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1110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SE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ASIA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2901.10.00.90.11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HEKZAN</w:t>
            </w:r>
            <w:proofErr w:type="spell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HEXANE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1140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1140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FOB ARA</w:t>
            </w:r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2710.12.21.00.00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WHITE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SPIRIT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(145-200) DİĞER</w:t>
            </w:r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SOLVENTLER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-ÇÖZÜCÜ</w:t>
            </w:r>
            <w:proofErr w:type="gram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)</w:t>
            </w:r>
            <w:proofErr w:type="gramEnd"/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WHITE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SPIRIT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RDAM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1035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1035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RDAM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YÜKSEK YOĞUNLUK POLİETİLEN 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ŞİŞİRMELİK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HIGH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DENSITY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POLYETHYLENE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BLOW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MOLDING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1688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1543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HIGH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DENSITY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POLYETHYLENE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BLOW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MOLDING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1418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1422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YÜKSEK YOĞUNLUK POLİETİLEN (ENJEKSİYON)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HIGH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DENSITY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POLYETHYLENE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INJECTION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MOLDING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1539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1543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HIGH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DENSITY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POLYETHYLENE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INJECTION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MOLDING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1418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1422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YÜKSEK YOĞUNLUK POLİETİLEN (FİLMLİK)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HIGH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DENSITY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POLYETHYLENE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FILM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GRADE)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1562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1566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HIGH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DENSITY</w:t>
            </w:r>
            <w:proofErr w:type="spellEnd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POLYETHYLENE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FILM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GRADE)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1438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1442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lastRenderedPageBreak/>
              <w:t>3904.10.00.00.19</w:t>
            </w:r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POLİVİNİL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KLORÜR (SÜSPANSİYON)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POLYVINYLCHLORIDE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SUSPENSION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1708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1712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POLYVINYLCHLORIDE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SUSPENSION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1738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1742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3902.10.00.00.19</w:t>
            </w:r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POLİPROPİLEN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HOMOPOLİMER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POLYPROPYLENE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HOMOPOLYMER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1800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1804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POLYPROPYLENE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HOMOPOLYMER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1578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1582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3902.30.00.00.19</w:t>
            </w:r>
          </w:p>
        </w:tc>
        <w:tc>
          <w:tcPr>
            <w:tcW w:w="12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POLİPROPİLEN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(KOPOLİMER)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POLYPROPYLENE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COPOLYMER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1728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1732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NWE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  <w:t>POLYPROPYLENE</w:t>
            </w:r>
            <w:proofErr w:type="spellEnd"/>
          </w:p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(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COPOLYMER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)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1728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1732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CFR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TURKEY</w:t>
            </w:r>
            <w:proofErr w:type="spellEnd"/>
          </w:p>
        </w:tc>
      </w:tr>
      <w:tr w:rsidR="008D57BA" w:rsidRPr="008D57BA" w:rsidTr="008D57BA">
        <w:trPr>
          <w:trHeight w:val="270"/>
          <w:tblCellSpacing w:w="7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2917.35.00.00.00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FTALİK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ANHİDRİT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PHTALIC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ANHYDRIDE</w:t>
            </w:r>
            <w:proofErr w:type="spellEnd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 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RDAM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1148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1152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57BA" w:rsidRPr="008D57BA" w:rsidRDefault="008D57BA" w:rsidP="008D57BA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tr-TR"/>
              </w:rPr>
            </w:pPr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 xml:space="preserve">FOB </w:t>
            </w:r>
            <w:proofErr w:type="spellStart"/>
            <w:r w:rsidRPr="008D57BA">
              <w:rPr>
                <w:rFonts w:ascii="Verdana" w:eastAsia="Times New Roman" w:hAnsi="Verdana" w:cs="Tahoma"/>
                <w:color w:val="000000"/>
                <w:sz w:val="20"/>
                <w:szCs w:val="20"/>
                <w:lang w:eastAsia="tr-TR"/>
              </w:rPr>
              <w:t>RDAM</w:t>
            </w:r>
            <w:proofErr w:type="spellEnd"/>
          </w:p>
        </w:tc>
      </w:tr>
    </w:tbl>
    <w:p w:rsidR="008D57BA" w:rsidRPr="008D57BA" w:rsidRDefault="008D57BA" w:rsidP="008D57BA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</w:pPr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*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NWE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: 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Northwest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 Europe, 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RDAM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: Rotterdam, SE 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ASIA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: South East 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Asia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, 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MED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: </w:t>
      </w:r>
      <w:proofErr w:type="spellStart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>Mediterranean</w:t>
      </w:r>
      <w:proofErr w:type="spellEnd"/>
      <w:r w:rsidRPr="008D57BA">
        <w:rPr>
          <w:rFonts w:ascii="Tahoma" w:eastAsia="Times New Roman" w:hAnsi="Tahoma" w:cs="Tahoma"/>
          <w:color w:val="000000"/>
          <w:sz w:val="18"/>
          <w:szCs w:val="18"/>
          <w:shd w:val="clear" w:color="auto" w:fill="FFFFFF"/>
          <w:lang w:eastAsia="tr-TR"/>
        </w:rPr>
        <w:t xml:space="preserve"> ARA: Amsterdam-Rotterdam-Antwerp</w:t>
      </w:r>
    </w:p>
    <w:p w:rsidR="00EC0884" w:rsidRDefault="008D57BA">
      <w:bookmarkStart w:id="0" w:name="_GoBack"/>
      <w:bookmarkEnd w:id="0"/>
    </w:p>
    <w:sectPr w:rsidR="00EC08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7BA"/>
    <w:rsid w:val="00195069"/>
    <w:rsid w:val="00224381"/>
    <w:rsid w:val="008D57BA"/>
    <w:rsid w:val="00BC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2C188A-4599-4934-B39D-4D12D82C7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47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Mete DEMIRDELEN</dc:creator>
  <cp:keywords/>
  <dc:description/>
  <cp:lastModifiedBy>Mete DEMIRDELEN</cp:lastModifiedBy>
  <cp:revision>1</cp:revision>
  <dcterms:created xsi:type="dcterms:W3CDTF">2022-03-08T05:40:00Z</dcterms:created>
  <dcterms:modified xsi:type="dcterms:W3CDTF">2022-03-08T05:40:00Z</dcterms:modified>
</cp:coreProperties>
</file>